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CD" w:rsidRPr="00C73954" w:rsidRDefault="00AB5BCD" w:rsidP="00C73954">
      <w:pPr>
        <w:spacing w:after="0" w:line="31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3954">
        <w:rPr>
          <w:rFonts w:ascii="Times New Roman" w:eastAsia="Calibri" w:hAnsi="Times New Roman" w:cs="Times New Roman"/>
          <w:b/>
          <w:sz w:val="28"/>
          <w:szCs w:val="28"/>
        </w:rPr>
        <w:t xml:space="preserve">Procedura dotycząca stosowania zasad </w:t>
      </w:r>
      <w:r w:rsidRPr="00C73954">
        <w:rPr>
          <w:rFonts w:ascii="Times New Roman" w:hAnsi="Times New Roman" w:cs="Times New Roman"/>
          <w:b/>
          <w:sz w:val="28"/>
          <w:szCs w:val="28"/>
        </w:rPr>
        <w:t>dezynfekcji</w:t>
      </w:r>
    </w:p>
    <w:p w:rsidR="00AB5BCD" w:rsidRDefault="00AB5BCD" w:rsidP="00C73954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3954">
        <w:rPr>
          <w:rFonts w:ascii="Times New Roman" w:eastAsia="Calibri" w:hAnsi="Times New Roman" w:cs="Times New Roman"/>
          <w:b/>
          <w:sz w:val="28"/>
          <w:szCs w:val="28"/>
        </w:rPr>
        <w:t>w Przedszkolu</w:t>
      </w:r>
      <w:r w:rsidR="00B14673" w:rsidRPr="00C73954">
        <w:rPr>
          <w:rFonts w:ascii="Times New Roman" w:eastAsia="Calibri" w:hAnsi="Times New Roman" w:cs="Times New Roman"/>
          <w:b/>
          <w:sz w:val="28"/>
          <w:szCs w:val="28"/>
        </w:rPr>
        <w:t xml:space="preserve"> Publicznym Sióstr Służebniczek w Liskowie</w:t>
      </w:r>
    </w:p>
    <w:p w:rsidR="00C73954" w:rsidRPr="00C73954" w:rsidRDefault="00C73954" w:rsidP="00C73954">
      <w:pPr>
        <w:spacing w:after="0" w:line="31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1E61" w:rsidRPr="005A1E61" w:rsidRDefault="00AB5BCD" w:rsidP="005A1E61">
      <w:pPr>
        <w:spacing w:line="312" w:lineRule="auto"/>
        <w:rPr>
          <w:rFonts w:ascii="Times New Roman" w:hAnsi="Times New Roman" w:cs="Times New Roman"/>
        </w:rPr>
      </w:pPr>
      <w:r w:rsidRPr="005A1E61">
        <w:rPr>
          <w:rFonts w:ascii="Times New Roman" w:hAnsi="Times New Roman" w:cs="Times New Roman"/>
          <w:b/>
        </w:rPr>
        <w:t xml:space="preserve">Podstawa: </w:t>
      </w:r>
      <w:r w:rsidRPr="005A1E61">
        <w:rPr>
          <w:rFonts w:ascii="Times New Roman" w:hAnsi="Times New Roman" w:cs="Times New Roman"/>
        </w:rPr>
        <w:t xml:space="preserve"> Wytyczne przeciwepidemiczne GIS z dnia 30 kwietnia 2020 r. dla przedszkoli ……,</w:t>
      </w:r>
      <w:r w:rsidRPr="005A1E61">
        <w:rPr>
          <w:rFonts w:ascii="Times New Roman" w:hAnsi="Times New Roman" w:cs="Times New Roman"/>
        </w:rPr>
        <w:br/>
        <w:t xml:space="preserve">wydane na podstawie art. 8a ust. 5 pkt 2 ustawy z dnia 14 marca 1985 o Państwowej Inspekcji Sanitarnej (Dz. U. z 2019 r. poz. 59 z </w:t>
      </w:r>
      <w:proofErr w:type="spellStart"/>
      <w:r w:rsidRPr="005A1E61">
        <w:rPr>
          <w:rFonts w:ascii="Times New Roman" w:hAnsi="Times New Roman" w:cs="Times New Roman"/>
        </w:rPr>
        <w:t>pó</w:t>
      </w:r>
      <w:r w:rsidR="005A1E61" w:rsidRPr="005A1E61">
        <w:rPr>
          <w:rFonts w:ascii="Times New Roman" w:hAnsi="Times New Roman" w:cs="Times New Roman"/>
        </w:rPr>
        <w:t>ź</w:t>
      </w:r>
      <w:r w:rsidRPr="005A1E61">
        <w:rPr>
          <w:rFonts w:ascii="Times New Roman" w:hAnsi="Times New Roman" w:cs="Times New Roman"/>
        </w:rPr>
        <w:t>n</w:t>
      </w:r>
      <w:proofErr w:type="spellEnd"/>
      <w:r w:rsidRPr="005A1E61">
        <w:rPr>
          <w:rFonts w:ascii="Times New Roman" w:hAnsi="Times New Roman" w:cs="Times New Roman"/>
        </w:rPr>
        <w:t xml:space="preserve">. </w:t>
      </w:r>
      <w:r w:rsidR="005A1E61" w:rsidRPr="005A1E61">
        <w:rPr>
          <w:rFonts w:ascii="Times New Roman" w:hAnsi="Times New Roman" w:cs="Times New Roman"/>
        </w:rPr>
        <w:t>z</w:t>
      </w:r>
      <w:r w:rsidRPr="005A1E61">
        <w:rPr>
          <w:rFonts w:ascii="Times New Roman" w:hAnsi="Times New Roman" w:cs="Times New Roman"/>
        </w:rPr>
        <w:t>m.)</w:t>
      </w:r>
    </w:p>
    <w:p w:rsidR="00843135" w:rsidRPr="00826A4B" w:rsidRDefault="00843135" w:rsidP="00C73954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6A4B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843135" w:rsidRPr="00826A4B" w:rsidRDefault="00843135" w:rsidP="00C73954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6A4B">
        <w:rPr>
          <w:rFonts w:ascii="Times New Roman" w:eastAsia="Calibri" w:hAnsi="Times New Roman" w:cs="Times New Roman"/>
          <w:b/>
          <w:sz w:val="24"/>
          <w:szCs w:val="24"/>
        </w:rPr>
        <w:t>Cel procedury</w:t>
      </w:r>
    </w:p>
    <w:p w:rsidR="00C73954" w:rsidRPr="00826A4B" w:rsidRDefault="00C73954" w:rsidP="00C73954">
      <w:pPr>
        <w:spacing w:after="0" w:line="312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843135" w:rsidRPr="00826A4B" w:rsidRDefault="00843135" w:rsidP="005A1E61">
      <w:pPr>
        <w:suppressAutoHyphens/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A4B">
        <w:rPr>
          <w:rFonts w:ascii="Times New Roman" w:eastAsia="Calibri" w:hAnsi="Times New Roman" w:cs="Times New Roman"/>
          <w:sz w:val="24"/>
          <w:szCs w:val="24"/>
        </w:rPr>
        <w:t>Celem nini</w:t>
      </w:r>
      <w:r w:rsidRPr="00826A4B">
        <w:rPr>
          <w:rFonts w:ascii="Times New Roman" w:hAnsi="Times New Roman" w:cs="Times New Roman"/>
          <w:sz w:val="24"/>
          <w:szCs w:val="24"/>
        </w:rPr>
        <w:t>ejszej procedury jest ustalenie z</w:t>
      </w:r>
      <w:r w:rsidRPr="00826A4B">
        <w:rPr>
          <w:rFonts w:ascii="Times New Roman" w:eastAsia="Calibri" w:hAnsi="Times New Roman" w:cs="Times New Roman"/>
          <w:sz w:val="24"/>
          <w:szCs w:val="24"/>
        </w:rPr>
        <w:t>asad</w:t>
      </w:r>
      <w:r w:rsidRPr="00826A4B">
        <w:rPr>
          <w:rFonts w:ascii="Times New Roman" w:hAnsi="Times New Roman" w:cs="Times New Roman"/>
          <w:sz w:val="24"/>
          <w:szCs w:val="24"/>
        </w:rPr>
        <w:t xml:space="preserve"> i działań wzmożonej</w:t>
      </w:r>
      <w:r w:rsidRPr="00826A4B">
        <w:rPr>
          <w:rFonts w:ascii="Times New Roman" w:eastAsia="Calibri" w:hAnsi="Times New Roman" w:cs="Times New Roman"/>
          <w:sz w:val="24"/>
          <w:szCs w:val="24"/>
        </w:rPr>
        <w:t xml:space="preserve"> higieny w przedszkolu w taki sposób, aby zminimaliz</w:t>
      </w:r>
      <w:r w:rsidRPr="00826A4B">
        <w:rPr>
          <w:rFonts w:ascii="Times New Roman" w:hAnsi="Times New Roman" w:cs="Times New Roman"/>
          <w:sz w:val="24"/>
          <w:szCs w:val="24"/>
        </w:rPr>
        <w:t xml:space="preserve">ować ryzyko </w:t>
      </w:r>
      <w:r w:rsidRPr="00826A4B">
        <w:rPr>
          <w:rFonts w:ascii="Times New Roman" w:eastAsia="Calibri" w:hAnsi="Times New Roman" w:cs="Times New Roman"/>
          <w:sz w:val="24"/>
          <w:szCs w:val="24"/>
        </w:rPr>
        <w:t>zarażenia</w:t>
      </w:r>
      <w:r w:rsidRPr="00826A4B">
        <w:rPr>
          <w:rFonts w:ascii="Times New Roman" w:hAnsi="Times New Roman" w:cs="Times New Roman"/>
          <w:sz w:val="24"/>
          <w:szCs w:val="24"/>
        </w:rPr>
        <w:t xml:space="preserve"> </w:t>
      </w:r>
      <w:r w:rsidRPr="00826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6A4B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826A4B">
        <w:rPr>
          <w:rFonts w:ascii="Times New Roman" w:hAnsi="Times New Roman" w:cs="Times New Roman"/>
          <w:sz w:val="24"/>
          <w:szCs w:val="24"/>
        </w:rPr>
        <w:t xml:space="preserve"> </w:t>
      </w:r>
      <w:r w:rsidR="005A1E61" w:rsidRPr="00826A4B">
        <w:rPr>
          <w:rFonts w:ascii="Times New Roman" w:hAnsi="Times New Roman" w:cs="Times New Roman"/>
          <w:sz w:val="24"/>
          <w:szCs w:val="24"/>
        </w:rPr>
        <w:t>–</w:t>
      </w:r>
      <w:r w:rsidRPr="00826A4B">
        <w:rPr>
          <w:rFonts w:ascii="Times New Roman" w:hAnsi="Times New Roman" w:cs="Times New Roman"/>
          <w:sz w:val="24"/>
          <w:szCs w:val="24"/>
        </w:rPr>
        <w:t xml:space="preserve"> 19</w:t>
      </w:r>
      <w:r w:rsidR="005A1E61" w:rsidRPr="00826A4B">
        <w:rPr>
          <w:rFonts w:ascii="Times New Roman" w:hAnsi="Times New Roman" w:cs="Times New Roman"/>
          <w:sz w:val="24"/>
          <w:szCs w:val="24"/>
        </w:rPr>
        <w:t>.</w:t>
      </w:r>
    </w:p>
    <w:p w:rsidR="00843135" w:rsidRPr="00826A4B" w:rsidRDefault="00843135" w:rsidP="00C73954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6A4B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843135" w:rsidRPr="00826A4B" w:rsidRDefault="00843135" w:rsidP="00C73954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6A4B">
        <w:rPr>
          <w:rFonts w:ascii="Times New Roman" w:eastAsia="Calibri" w:hAnsi="Times New Roman" w:cs="Times New Roman"/>
          <w:b/>
          <w:sz w:val="24"/>
          <w:szCs w:val="24"/>
        </w:rPr>
        <w:t>Przedmiot procedury</w:t>
      </w:r>
    </w:p>
    <w:p w:rsidR="00C73954" w:rsidRPr="00826A4B" w:rsidRDefault="00C73954" w:rsidP="00C73954">
      <w:pPr>
        <w:spacing w:after="0" w:line="312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843135" w:rsidRPr="00826A4B" w:rsidRDefault="00843135" w:rsidP="00843135">
      <w:pPr>
        <w:spacing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826A4B">
        <w:rPr>
          <w:rFonts w:ascii="Times New Roman" w:eastAsia="Calibri" w:hAnsi="Times New Roman" w:cs="Times New Roman"/>
          <w:sz w:val="24"/>
          <w:szCs w:val="24"/>
        </w:rPr>
        <w:t xml:space="preserve">Przedmiotem procedury jest określenie zasad </w:t>
      </w:r>
      <w:r w:rsidRPr="00826A4B">
        <w:rPr>
          <w:rFonts w:ascii="Times New Roman" w:hAnsi="Times New Roman" w:cs="Times New Roman"/>
          <w:sz w:val="24"/>
          <w:szCs w:val="24"/>
        </w:rPr>
        <w:t xml:space="preserve">dezynfekcji </w:t>
      </w:r>
      <w:r w:rsidRPr="00826A4B">
        <w:rPr>
          <w:rFonts w:ascii="Times New Roman" w:eastAsia="Calibri" w:hAnsi="Times New Roman" w:cs="Times New Roman"/>
          <w:sz w:val="24"/>
          <w:szCs w:val="24"/>
        </w:rPr>
        <w:t xml:space="preserve"> w przedszkolu.</w:t>
      </w:r>
    </w:p>
    <w:p w:rsidR="00843135" w:rsidRPr="00826A4B" w:rsidRDefault="00843135" w:rsidP="00C73954">
      <w:pPr>
        <w:spacing w:before="240" w:after="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6A4B"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:rsidR="00843135" w:rsidRPr="00826A4B" w:rsidRDefault="00843135" w:rsidP="00C73954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6A4B">
        <w:rPr>
          <w:rFonts w:ascii="Times New Roman" w:eastAsia="Calibri" w:hAnsi="Times New Roman" w:cs="Times New Roman"/>
          <w:b/>
          <w:sz w:val="24"/>
          <w:szCs w:val="24"/>
        </w:rPr>
        <w:t>Zakres procedury</w:t>
      </w:r>
    </w:p>
    <w:p w:rsidR="00C73954" w:rsidRPr="00826A4B" w:rsidRDefault="00C73954" w:rsidP="00C73954">
      <w:pPr>
        <w:spacing w:after="0" w:line="312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843135" w:rsidRPr="00826A4B" w:rsidRDefault="00843135" w:rsidP="00843135">
      <w:pPr>
        <w:spacing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826A4B">
        <w:rPr>
          <w:rFonts w:ascii="Times New Roman" w:eastAsia="Calibri" w:hAnsi="Times New Roman" w:cs="Times New Roman"/>
          <w:sz w:val="24"/>
          <w:szCs w:val="24"/>
        </w:rPr>
        <w:t>Zakres stosowania dotyczy wszystkich pracowników przedszkola, wychowanków przedszkola, a także rodziców i opiekunów prawnych wychowanków placówki.</w:t>
      </w:r>
    </w:p>
    <w:p w:rsidR="00843135" w:rsidRPr="00826A4B" w:rsidRDefault="00843135" w:rsidP="00C73954">
      <w:pPr>
        <w:spacing w:before="240" w:after="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6A4B"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:rsidR="00A25938" w:rsidRPr="00826A4B" w:rsidRDefault="00843135" w:rsidP="00C73954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6A4B">
        <w:rPr>
          <w:rFonts w:ascii="Times New Roman" w:eastAsia="Calibri" w:hAnsi="Times New Roman" w:cs="Times New Roman"/>
          <w:b/>
          <w:sz w:val="24"/>
          <w:szCs w:val="24"/>
        </w:rPr>
        <w:t xml:space="preserve">Zasady </w:t>
      </w:r>
      <w:r w:rsidRPr="00826A4B">
        <w:rPr>
          <w:rFonts w:ascii="Times New Roman" w:hAnsi="Times New Roman" w:cs="Times New Roman"/>
          <w:b/>
          <w:sz w:val="24"/>
          <w:szCs w:val="24"/>
        </w:rPr>
        <w:t>dotyczące dezynfekcji</w:t>
      </w:r>
      <w:r w:rsidRPr="00826A4B">
        <w:rPr>
          <w:rFonts w:ascii="Times New Roman" w:eastAsia="Calibri" w:hAnsi="Times New Roman" w:cs="Times New Roman"/>
          <w:b/>
          <w:sz w:val="24"/>
          <w:szCs w:val="24"/>
        </w:rPr>
        <w:t xml:space="preserve"> w przedszkolu</w:t>
      </w:r>
    </w:p>
    <w:p w:rsidR="00C73954" w:rsidRPr="00826A4B" w:rsidRDefault="00C73954" w:rsidP="00C73954">
      <w:pPr>
        <w:spacing w:after="0" w:line="312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F4451" w:rsidRPr="005A1E61" w:rsidRDefault="00520842" w:rsidP="005A1E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 xml:space="preserve">Każda osoba dorosła jest zobowiązana do skorzystania z płynu do dezynfekcji rąk, który znajduje się przy wejściu do budynku.  Obowiązek dezynfekcji rąk nie dotyczy dzieci. </w:t>
      </w:r>
    </w:p>
    <w:p w:rsidR="00520842" w:rsidRPr="005A1E61" w:rsidRDefault="00520842" w:rsidP="005A1E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W pomieszczeniach sanitarno-higienicznych znajdują się plakaty z zasadami prawidłowego mycia rąk, a przy dozownikach z płynem do dezynfekcji rąk – instrukcje. Dozowniki z płynem do dezynfekcji rąk należy umieścić  w miejscach niedostępnych dla dzieci.</w:t>
      </w:r>
    </w:p>
    <w:p w:rsidR="006424B0" w:rsidRPr="005A1E61" w:rsidRDefault="003459D3" w:rsidP="005A1E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Dyrektor zapewnia</w:t>
      </w:r>
      <w:r w:rsidR="00520842" w:rsidRPr="005A1E61">
        <w:rPr>
          <w:rFonts w:ascii="Times New Roman" w:hAnsi="Times New Roman" w:cs="Times New Roman"/>
          <w:sz w:val="24"/>
          <w:szCs w:val="24"/>
        </w:rPr>
        <w:t xml:space="preserve"> sprzęt i środki oraz monitoruj</w:t>
      </w:r>
      <w:r w:rsidRPr="005A1E61">
        <w:rPr>
          <w:rFonts w:ascii="Times New Roman" w:hAnsi="Times New Roman" w:cs="Times New Roman"/>
          <w:sz w:val="24"/>
          <w:szCs w:val="24"/>
        </w:rPr>
        <w:t>e</w:t>
      </w:r>
      <w:r w:rsidR="00520842" w:rsidRPr="005A1E61">
        <w:rPr>
          <w:rFonts w:ascii="Times New Roman" w:hAnsi="Times New Roman" w:cs="Times New Roman"/>
          <w:sz w:val="24"/>
          <w:szCs w:val="24"/>
        </w:rPr>
        <w:t xml:space="preserve"> codzienne prace porządkowe, </w:t>
      </w:r>
      <w:r w:rsidR="00606149">
        <w:rPr>
          <w:rFonts w:ascii="Times New Roman" w:hAnsi="Times New Roman" w:cs="Times New Roman"/>
          <w:sz w:val="24"/>
          <w:szCs w:val="24"/>
        </w:rPr>
        <w:br/>
      </w:r>
      <w:r w:rsidR="00520842" w:rsidRPr="005A1E61">
        <w:rPr>
          <w:rFonts w:ascii="Times New Roman" w:hAnsi="Times New Roman" w:cs="Times New Roman"/>
          <w:sz w:val="24"/>
          <w:szCs w:val="24"/>
        </w:rPr>
        <w:t>ze szczególnym</w:t>
      </w:r>
      <w:r w:rsidRPr="005A1E61">
        <w:rPr>
          <w:rFonts w:ascii="Times New Roman" w:hAnsi="Times New Roman" w:cs="Times New Roman"/>
          <w:sz w:val="24"/>
          <w:szCs w:val="24"/>
        </w:rPr>
        <w:t xml:space="preserve"> </w:t>
      </w:r>
      <w:r w:rsidR="00520842" w:rsidRPr="005A1E61">
        <w:rPr>
          <w:rFonts w:ascii="Times New Roman" w:hAnsi="Times New Roman" w:cs="Times New Roman"/>
          <w:sz w:val="24"/>
          <w:szCs w:val="24"/>
        </w:rPr>
        <w:t>uwzględnieniem utrzymywania w czystości ciągów komunikacyjnych, dezynfekowania</w:t>
      </w:r>
      <w:r w:rsidRPr="005A1E61">
        <w:rPr>
          <w:rFonts w:ascii="Times New Roman" w:hAnsi="Times New Roman" w:cs="Times New Roman"/>
          <w:sz w:val="24"/>
          <w:szCs w:val="24"/>
        </w:rPr>
        <w:t xml:space="preserve"> </w:t>
      </w:r>
      <w:r w:rsidR="00520842" w:rsidRPr="005A1E61">
        <w:rPr>
          <w:rFonts w:ascii="Times New Roman" w:hAnsi="Times New Roman" w:cs="Times New Roman"/>
          <w:sz w:val="24"/>
          <w:szCs w:val="24"/>
        </w:rPr>
        <w:t xml:space="preserve">powierzchni dotykowych – poręczy, klamek, włączników światła, uchwytów, poręczy krzeseł i powierzchni płaskich, w tym blatów w salach. </w:t>
      </w:r>
      <w:r w:rsidR="00606149" w:rsidRPr="005A1E61">
        <w:rPr>
          <w:rFonts w:ascii="Times New Roman" w:hAnsi="Times New Roman" w:cs="Times New Roman"/>
          <w:sz w:val="24"/>
          <w:szCs w:val="24"/>
        </w:rPr>
        <w:t xml:space="preserve">Po korzystaniu dzieci z zabawek lub innych sprzętów w salach, dokonywana jest dezynfekcja. Pracownik wykonuje ją podczas nieobecności dzieci i nauczyciela w sali. Po dezynfekcji należy pomieszczenie wywietrzyć, aby nie narazić dzieci na dotyk lub wdychanie detergentów. </w:t>
      </w:r>
      <w:r w:rsidR="006424B0" w:rsidRPr="005A1E61">
        <w:rPr>
          <w:rFonts w:ascii="Times New Roman" w:hAnsi="Times New Roman" w:cs="Times New Roman"/>
          <w:sz w:val="24"/>
          <w:szCs w:val="24"/>
        </w:rPr>
        <w:t>Wykaz wykonanych dezynfekcji stanowi załącznik nr 1 do niniejszej procedury.</w:t>
      </w:r>
    </w:p>
    <w:p w:rsidR="00A25938" w:rsidRPr="005A1E61" w:rsidRDefault="00A25938" w:rsidP="005A1E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Personel obsługi zobowiązany jest</w:t>
      </w:r>
      <w:r w:rsidR="00AB5BCD" w:rsidRPr="005A1E61">
        <w:rPr>
          <w:rFonts w:ascii="Times New Roman" w:hAnsi="Times New Roman" w:cs="Times New Roman"/>
          <w:sz w:val="24"/>
          <w:szCs w:val="24"/>
        </w:rPr>
        <w:t xml:space="preserve"> do bieżącej dezynfekcji toalet (załącznik nr 1)</w:t>
      </w:r>
      <w:r w:rsidR="00606149">
        <w:rPr>
          <w:rFonts w:ascii="Times New Roman" w:hAnsi="Times New Roman" w:cs="Times New Roman"/>
          <w:sz w:val="24"/>
          <w:szCs w:val="24"/>
        </w:rPr>
        <w:t>.</w:t>
      </w:r>
    </w:p>
    <w:p w:rsidR="006424B0" w:rsidRPr="005A1E61" w:rsidRDefault="006424B0" w:rsidP="005A1E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lastRenderedPageBreak/>
        <w:t>Codziennej dezynfekcji podlega sprzęt na placu zabaw lub boisku. W razie niemożności zdezynfekowania go, należy go oznaczyć taśmą zabezpieczającą przed używaniem. Wykaz wykonanych dezynfekcji stanowi załącznik nr 2 do niniejszej procedury.</w:t>
      </w:r>
    </w:p>
    <w:p w:rsidR="00715D4A" w:rsidRPr="005A1E61" w:rsidRDefault="00715D4A" w:rsidP="005A1E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 xml:space="preserve"> W organizacji pracy w kuchni, obok warunków higienicznych wymaganych przepisami prawa odnoszących się do funkcjonowania żywienia zbiorowego, dodatkowo wprowadzone zostały zasady szczególnej ostrożności dotyczące zabezpieczenia epidemiologicznego pracowników - środki ochrony osobistej, płyny dezynfekujące</w:t>
      </w:r>
      <w:r w:rsidR="00606149">
        <w:rPr>
          <w:rFonts w:ascii="Times New Roman" w:hAnsi="Times New Roman" w:cs="Times New Roman"/>
          <w:sz w:val="24"/>
          <w:szCs w:val="24"/>
        </w:rPr>
        <w:br/>
      </w:r>
      <w:r w:rsidRPr="005A1E61">
        <w:rPr>
          <w:rFonts w:ascii="Times New Roman" w:hAnsi="Times New Roman" w:cs="Times New Roman"/>
          <w:sz w:val="24"/>
          <w:szCs w:val="24"/>
        </w:rPr>
        <w:t>do czyszczenia powierzchni i sprzętów. Kucharka zobowiązana jest do utrzymania wysokiej higieny, mycia i dezynfekcji stanowisk pracy, opakowań produktów, sprzętu kuchennego, naczyń stołowych oraz sztućców.</w:t>
      </w:r>
    </w:p>
    <w:p w:rsidR="00715D4A" w:rsidRPr="005A1E61" w:rsidRDefault="00AB5BCD" w:rsidP="005A1E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W miejscu spożywania posiłków, c</w:t>
      </w:r>
      <w:r w:rsidR="00A25938" w:rsidRPr="005A1E61">
        <w:rPr>
          <w:rFonts w:ascii="Times New Roman" w:hAnsi="Times New Roman" w:cs="Times New Roman"/>
          <w:sz w:val="24"/>
          <w:szCs w:val="24"/>
        </w:rPr>
        <w:t>zyszczenia i dezynfekcji</w:t>
      </w:r>
      <w:r w:rsidR="00715D4A" w:rsidRPr="005A1E61">
        <w:rPr>
          <w:rFonts w:ascii="Times New Roman" w:hAnsi="Times New Roman" w:cs="Times New Roman"/>
          <w:sz w:val="24"/>
          <w:szCs w:val="24"/>
        </w:rPr>
        <w:t xml:space="preserve"> blatów stołów i poręczy krzeseł</w:t>
      </w:r>
      <w:r w:rsidR="00A25938" w:rsidRPr="005A1E61">
        <w:rPr>
          <w:rFonts w:ascii="Times New Roman" w:hAnsi="Times New Roman" w:cs="Times New Roman"/>
          <w:sz w:val="24"/>
          <w:szCs w:val="24"/>
        </w:rPr>
        <w:t>, należy dokonywać</w:t>
      </w:r>
      <w:r w:rsidR="00715D4A" w:rsidRPr="005A1E61">
        <w:rPr>
          <w:rFonts w:ascii="Times New Roman" w:hAnsi="Times New Roman" w:cs="Times New Roman"/>
          <w:sz w:val="24"/>
          <w:szCs w:val="24"/>
        </w:rPr>
        <w:t xml:space="preserve"> </w:t>
      </w:r>
      <w:r w:rsidR="00A25938" w:rsidRPr="005A1E61">
        <w:rPr>
          <w:rFonts w:ascii="Times New Roman" w:hAnsi="Times New Roman" w:cs="Times New Roman"/>
          <w:sz w:val="24"/>
          <w:szCs w:val="24"/>
        </w:rPr>
        <w:t>przed i po posiłku</w:t>
      </w:r>
      <w:r w:rsidRPr="005A1E61">
        <w:rPr>
          <w:rFonts w:ascii="Times New Roman" w:hAnsi="Times New Roman" w:cs="Times New Roman"/>
          <w:sz w:val="24"/>
          <w:szCs w:val="24"/>
        </w:rPr>
        <w:t>.</w:t>
      </w:r>
      <w:r w:rsidR="00715D4A" w:rsidRPr="005A1E61">
        <w:rPr>
          <w:rFonts w:ascii="Times New Roman" w:hAnsi="Times New Roman" w:cs="Times New Roman"/>
          <w:sz w:val="24"/>
          <w:szCs w:val="24"/>
        </w:rPr>
        <w:t xml:space="preserve"> Wielorazowe naczynia i sztućce należy myć </w:t>
      </w:r>
      <w:r w:rsidR="00606149">
        <w:rPr>
          <w:rFonts w:ascii="Times New Roman" w:hAnsi="Times New Roman" w:cs="Times New Roman"/>
          <w:sz w:val="24"/>
          <w:szCs w:val="24"/>
        </w:rPr>
        <w:br/>
      </w:r>
      <w:r w:rsidR="00715D4A" w:rsidRPr="005A1E61">
        <w:rPr>
          <w:rFonts w:ascii="Times New Roman" w:hAnsi="Times New Roman" w:cs="Times New Roman"/>
          <w:sz w:val="24"/>
          <w:szCs w:val="24"/>
        </w:rPr>
        <w:t>w zmywarce z dodatkiem detergentu, w temperaturze minimum 60OC lub je wyparzać.</w:t>
      </w:r>
    </w:p>
    <w:p w:rsidR="00A25938" w:rsidRPr="005A1E61" w:rsidRDefault="00A25938" w:rsidP="005A1E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Preparaty do dezynfekcji  posiadają atesty.</w:t>
      </w:r>
    </w:p>
    <w:p w:rsidR="003459D3" w:rsidRPr="005A1E61" w:rsidRDefault="00715D4A" w:rsidP="005A1E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E61">
        <w:rPr>
          <w:rFonts w:ascii="Times New Roman" w:hAnsi="Times New Roman" w:cs="Times New Roman"/>
          <w:sz w:val="24"/>
          <w:szCs w:val="24"/>
        </w:rPr>
        <w:t>Wszystkie środki czyszczące i dezynfekujące znajdują się w magazynie</w:t>
      </w:r>
      <w:r w:rsidR="00606149">
        <w:rPr>
          <w:rFonts w:ascii="Times New Roman" w:hAnsi="Times New Roman" w:cs="Times New Roman"/>
          <w:sz w:val="24"/>
          <w:szCs w:val="24"/>
        </w:rPr>
        <w:br/>
      </w:r>
      <w:r w:rsidRPr="005A1E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1E61">
        <w:rPr>
          <w:rFonts w:ascii="Times New Roman" w:hAnsi="Times New Roman" w:cs="Times New Roman"/>
          <w:sz w:val="24"/>
          <w:szCs w:val="24"/>
        </w:rPr>
        <w:t>i są niedostępne dla dzieci.</w:t>
      </w:r>
      <w:r w:rsidR="00A25938" w:rsidRPr="005A1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35" w:rsidRPr="00826A4B" w:rsidRDefault="00843135" w:rsidP="00C73954">
      <w:pPr>
        <w:spacing w:before="240" w:after="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6A4B">
        <w:rPr>
          <w:rFonts w:ascii="Times New Roman" w:eastAsia="Calibri" w:hAnsi="Times New Roman" w:cs="Times New Roman"/>
          <w:b/>
          <w:sz w:val="24"/>
          <w:szCs w:val="24"/>
        </w:rPr>
        <w:t>§ 5</w:t>
      </w:r>
    </w:p>
    <w:p w:rsidR="00843135" w:rsidRPr="00826A4B" w:rsidRDefault="00843135" w:rsidP="00C73954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6A4B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:rsidR="00C73954" w:rsidRPr="00826A4B" w:rsidRDefault="00C73954" w:rsidP="00C73954">
      <w:pPr>
        <w:spacing w:after="0" w:line="312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843135" w:rsidRPr="00826A4B" w:rsidRDefault="00843135" w:rsidP="00843135">
      <w:pPr>
        <w:numPr>
          <w:ilvl w:val="0"/>
          <w:numId w:val="7"/>
        </w:num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A4B">
        <w:rPr>
          <w:rFonts w:ascii="Times New Roman" w:eastAsia="Calibri" w:hAnsi="Times New Roman" w:cs="Times New Roman"/>
          <w:sz w:val="24"/>
          <w:szCs w:val="24"/>
        </w:rPr>
        <w:t>Za wdrożenie i nadzór nad stosowaniem procedury odpowiada dyrektor przedszkola.</w:t>
      </w:r>
    </w:p>
    <w:p w:rsidR="00843135" w:rsidRPr="00826A4B" w:rsidRDefault="00843135" w:rsidP="00843135">
      <w:pPr>
        <w:numPr>
          <w:ilvl w:val="0"/>
          <w:numId w:val="7"/>
        </w:num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A4B">
        <w:rPr>
          <w:rFonts w:ascii="Times New Roman" w:eastAsia="Calibri" w:hAnsi="Times New Roman" w:cs="Times New Roman"/>
          <w:sz w:val="24"/>
          <w:szCs w:val="24"/>
        </w:rPr>
        <w:t>Do przestrzegania postanowień niniejszej procedury zobowiązani są wszyscy pracownicy przedszkola.</w:t>
      </w:r>
    </w:p>
    <w:p w:rsidR="00843135" w:rsidRPr="00826A4B" w:rsidRDefault="00843135" w:rsidP="00843135">
      <w:pPr>
        <w:numPr>
          <w:ilvl w:val="0"/>
          <w:numId w:val="7"/>
        </w:numPr>
        <w:suppressAutoHyphens/>
        <w:spacing w:after="120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A4B">
        <w:rPr>
          <w:rFonts w:ascii="Times New Roman" w:eastAsia="Calibri" w:hAnsi="Times New Roman" w:cs="Times New Roman"/>
          <w:sz w:val="24"/>
          <w:szCs w:val="24"/>
        </w:rPr>
        <w:t>Za zapoznanie pracowników i rodziców/opiekunów prawnych wychowanków z niniejszą procedurą odpowiada dyrektor przedszkola.</w:t>
      </w:r>
    </w:p>
    <w:p w:rsidR="00843135" w:rsidRPr="005A1E61" w:rsidRDefault="00AB5BCD" w:rsidP="00843135">
      <w:pPr>
        <w:tabs>
          <w:tab w:val="left" w:leader="dot" w:pos="3402"/>
          <w:tab w:val="left" w:pos="5670"/>
          <w:tab w:val="left" w:leader="dot" w:pos="9072"/>
        </w:tabs>
        <w:spacing w:line="312" w:lineRule="auto"/>
        <w:rPr>
          <w:rFonts w:ascii="Times New Roman" w:eastAsia="Calibri" w:hAnsi="Times New Roman" w:cs="Times New Roman"/>
        </w:rPr>
      </w:pPr>
      <w:r w:rsidRPr="005A1E61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843135" w:rsidRPr="005A1E61">
        <w:rPr>
          <w:rFonts w:ascii="Times New Roman" w:eastAsia="Calibri" w:hAnsi="Times New Roman" w:cs="Times New Roman"/>
        </w:rPr>
        <w:tab/>
      </w:r>
      <w:r w:rsidR="00843135" w:rsidRPr="005A1E61">
        <w:rPr>
          <w:rFonts w:ascii="Times New Roman" w:eastAsia="Calibri" w:hAnsi="Times New Roman" w:cs="Times New Roman"/>
        </w:rPr>
        <w:tab/>
      </w:r>
    </w:p>
    <w:p w:rsidR="00843135" w:rsidRPr="005A1E61" w:rsidRDefault="00843135" w:rsidP="00843135">
      <w:pPr>
        <w:tabs>
          <w:tab w:val="center" w:pos="1701"/>
          <w:tab w:val="center" w:pos="7371"/>
        </w:tabs>
        <w:spacing w:line="312" w:lineRule="auto"/>
        <w:rPr>
          <w:rFonts w:ascii="Times New Roman" w:eastAsia="Calibri" w:hAnsi="Times New Roman" w:cs="Times New Roman"/>
          <w:sz w:val="20"/>
        </w:rPr>
      </w:pPr>
      <w:r w:rsidRPr="005A1E61">
        <w:rPr>
          <w:rFonts w:ascii="Times New Roman" w:eastAsia="Calibri" w:hAnsi="Times New Roman" w:cs="Times New Roman"/>
          <w:i/>
          <w:sz w:val="20"/>
        </w:rPr>
        <w:tab/>
      </w:r>
      <w:r w:rsidRPr="005A1E61">
        <w:rPr>
          <w:rFonts w:ascii="Times New Roman" w:eastAsia="Calibri" w:hAnsi="Times New Roman" w:cs="Times New Roman"/>
          <w:i/>
          <w:sz w:val="20"/>
        </w:rPr>
        <w:tab/>
        <w:t>Zat</w:t>
      </w:r>
      <w:bookmarkStart w:id="0" w:name="_GoBack"/>
      <w:bookmarkEnd w:id="0"/>
      <w:r w:rsidRPr="005A1E61">
        <w:rPr>
          <w:rFonts w:ascii="Times New Roman" w:eastAsia="Calibri" w:hAnsi="Times New Roman" w:cs="Times New Roman"/>
          <w:i/>
          <w:sz w:val="20"/>
        </w:rPr>
        <w:t>wierdził (data, podpis)</w:t>
      </w:r>
    </w:p>
    <w:p w:rsidR="00715D4A" w:rsidRPr="005A1E61" w:rsidRDefault="00715D4A" w:rsidP="00A25938">
      <w:pPr>
        <w:pStyle w:val="Akapitzlist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i/>
          <w:sz w:val="24"/>
          <w:szCs w:val="24"/>
        </w:rPr>
      </w:pPr>
    </w:p>
    <w:sectPr w:rsidR="00715D4A" w:rsidRPr="005A1E61" w:rsidSect="005A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</w:abstractNum>
  <w:abstractNum w:abstractNumId="2" w15:restartNumberingAfterBreak="0">
    <w:nsid w:val="043A4356"/>
    <w:multiLevelType w:val="hybridMultilevel"/>
    <w:tmpl w:val="E690C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824B4"/>
    <w:multiLevelType w:val="hybridMultilevel"/>
    <w:tmpl w:val="E690C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43C6D"/>
    <w:multiLevelType w:val="hybridMultilevel"/>
    <w:tmpl w:val="CFA21A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8E4256"/>
    <w:multiLevelType w:val="hybridMultilevel"/>
    <w:tmpl w:val="E690C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A19F0"/>
    <w:multiLevelType w:val="hybridMultilevel"/>
    <w:tmpl w:val="E690C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33C3F"/>
    <w:multiLevelType w:val="hybridMultilevel"/>
    <w:tmpl w:val="0838A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D456B"/>
    <w:multiLevelType w:val="hybridMultilevel"/>
    <w:tmpl w:val="59FA61BC"/>
    <w:lvl w:ilvl="0" w:tplc="C674E1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87CE1"/>
    <w:multiLevelType w:val="hybridMultilevel"/>
    <w:tmpl w:val="E690C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20842"/>
    <w:rsid w:val="003459D3"/>
    <w:rsid w:val="00520842"/>
    <w:rsid w:val="005A1E61"/>
    <w:rsid w:val="00606149"/>
    <w:rsid w:val="006424B0"/>
    <w:rsid w:val="00715D4A"/>
    <w:rsid w:val="00826A4B"/>
    <w:rsid w:val="00843135"/>
    <w:rsid w:val="00A25938"/>
    <w:rsid w:val="00AB5BCD"/>
    <w:rsid w:val="00AF4451"/>
    <w:rsid w:val="00B14673"/>
    <w:rsid w:val="00C73954"/>
    <w:rsid w:val="00D2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0D98E-03E8-43C3-A4EE-8208CDB0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4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8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 Lisków</cp:lastModifiedBy>
  <cp:revision>5</cp:revision>
  <cp:lastPrinted>2020-05-15T12:27:00Z</cp:lastPrinted>
  <dcterms:created xsi:type="dcterms:W3CDTF">2020-05-06T07:24:00Z</dcterms:created>
  <dcterms:modified xsi:type="dcterms:W3CDTF">2020-05-15T12:27:00Z</dcterms:modified>
</cp:coreProperties>
</file>